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A3" w:rsidRDefault="007A76A3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8670867"/>
            <wp:effectExtent l="0" t="0" r="5080" b="0"/>
            <wp:docPr id="1" name="Рисунок 1" descr="C:\Users\1\Pictures\2017-11-22 4521\452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4521\4521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7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6A3" w:rsidRDefault="007A76A3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A3" w:rsidRDefault="007A76A3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6A3" w:rsidRDefault="007A76A3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Питание обучающихся в  учреждении осуществляется  в соответствии «Санитарно-эпидемиологическими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 (СанПиН 2.4.5.2409-08</w:t>
      </w:r>
      <w:r w:rsidR="006658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 Требования к режиму питания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быть организовано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горячее питание.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 случаях появления в учреждении пищевых отравлений и острых кишечных инфекций информируется территориальный отдел управления </w:t>
      </w:r>
      <w:proofErr w:type="spell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зора</w:t>
      </w:r>
      <w:proofErr w:type="spellEnd"/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 учреждении приказом руководителя назначается ответств</w:t>
      </w:r>
      <w:r w:rsid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енный, осуществляющий </w:t>
      </w:r>
      <w:proofErr w:type="gramStart"/>
      <w:r w:rsid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санитарным состоянием пищеблока и обеденного зала. </w:t>
      </w:r>
    </w:p>
    <w:p w:rsidR="001B4582" w:rsidRPr="00A132A1" w:rsidRDefault="00A91D6A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Обучающиеся школы питаются по классам согласно графику, утвержденному директором учреждения. Контроль за посещением столовой и учетом количества фактически отпущенных бесплатных завтраков и обедов возлагается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по питанию</w:t>
      </w:r>
    </w:p>
    <w:p w:rsidR="00A91D6A" w:rsidRPr="00A132A1" w:rsidRDefault="00A91D6A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Классные руководители или учителя, сопровождающие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столовую, несут ответственность за отпуск питания обучающимся. </w:t>
      </w:r>
    </w:p>
    <w:p w:rsidR="00A91D6A" w:rsidRPr="00A132A1" w:rsidRDefault="001B4582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Организатор</w:t>
      </w:r>
      <w:r w:rsidR="00A91D6A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п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итания веде</w:t>
      </w:r>
      <w:r w:rsidR="00A91D6A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ежедневный учет </w:t>
      </w:r>
      <w:proofErr w:type="gramStart"/>
      <w:r w:rsidR="00A91D6A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учающихся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получающих</w:t>
      </w:r>
      <w:r w:rsidR="00A91D6A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 по классам. </w:t>
      </w:r>
    </w:p>
    <w:p w:rsidR="00A91D6A" w:rsidRPr="00A132A1" w:rsidRDefault="00A91D6A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Проверка пищи на качество ос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уществляется ежед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невно </w:t>
      </w:r>
      <w:proofErr w:type="gramStart"/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</w:t>
      </w:r>
      <w:proofErr w:type="gramEnd"/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питанию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 приема ее детьми и отмечается в журнале контроля. </w:t>
      </w:r>
    </w:p>
    <w:p w:rsidR="00A91D6A" w:rsidRPr="00A132A1" w:rsidRDefault="00A91D6A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Проверка технологии приготовления пищи осуществляется ежедневно  </w:t>
      </w:r>
      <w:proofErr w:type="gramStart"/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</w:t>
      </w:r>
      <w:proofErr w:type="gramEnd"/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питанию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отмечается в </w:t>
      </w:r>
      <w:proofErr w:type="spell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бракеражном</w:t>
      </w:r>
      <w:proofErr w:type="spell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журнале. </w:t>
      </w:r>
    </w:p>
    <w:p w:rsidR="00A91D6A" w:rsidRPr="00A132A1" w:rsidRDefault="00A91D6A" w:rsidP="003D0957">
      <w:pPr>
        <w:widowControl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                                                     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Положение о школьной столовой.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5.2. 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Столовая запроектирована как столова</w:t>
      </w:r>
      <w:proofErr w:type="gramStart"/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543EA1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товочная</w:t>
      </w:r>
      <w:proofErr w:type="spellEnd"/>
      <w:r w:rsidR="00543EA1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обеденный зал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предназначено для обеспечени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питанием обучающихся школы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Для кратковременного хранения прод</w:t>
      </w:r>
      <w:r w:rsidR="001B4582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уктов предусмотрен холодильник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5.3. В компетенцию руководителя учреждения по организации школьной столовой входит: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ежедневное утверждение меню;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производственной базой пищеблока школьной столовой и своевременной организацией ремонта технологического и холодильного оборудования;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требований СанПиН;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прохождения медицинских профилактических осмотров работниками пищеблока и обучение персонала санитарному минимуму в соответствии с установленными сроками;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школьной столовой достаточным количеством посуды, специальной одежды, санитарно-гигиенических средств, ветоши, кухонного, разделочного оборудования и уборочного инвентаря;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заключение договоров на поставку продуктов питания;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бухгалтерского учета и финансовой отчетности школьной столовой;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организация общественного </w:t>
      </w:r>
      <w:proofErr w:type="gramStart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питанием школьников (работа общественной комиссии родительского комитета и т.п.) 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5.4.  Штаты. Права и обязанности работников школьной столовой. 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Общее руководство деятельностью школьной столовой осуществляет директор учреждения. 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Трудовые отношения работников школьной столовой и учреждения регулируются трудовым договором, условия которого не должны противоречить законодательству Российской Федерации о труде.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5.5. Работники школьной столовой обязаны: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своевременное и качественное приготовление пищи для обучающихся и работников учреждения;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информировать обучающихся и работников учреждения о ежедневном рационе блюд;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543EA1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ежедневное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снятие проб на качество приготовляемой пищи;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обеспечивать сохранность, размещение и хранение оборудования;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повышать квалификацию.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1D6A" w:rsidRPr="00A132A1" w:rsidRDefault="00A91D6A" w:rsidP="003D0957">
      <w:pPr>
        <w:spacing w:after="0" w:line="240" w:lineRule="atLeast"/>
        <w:ind w:righ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Pr="00A13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Настоящее </w:t>
      </w:r>
      <w:r w:rsidRPr="00A132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 «</w:t>
      </w:r>
      <w:r w:rsidRPr="00A13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школьной столовой и порядке организации питания </w:t>
      </w:r>
      <w:proofErr w:type="gramStart"/>
      <w:r w:rsidRPr="00A13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="00543EA1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ОУ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рассмотрено</w:t>
      </w: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заседании пед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агогического совета</w:t>
      </w:r>
      <w:r w:rsidR="00543EA1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7946"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Срок действия данного Положения не устанавливается. </w:t>
      </w:r>
    </w:p>
    <w:p w:rsidR="00A91D6A" w:rsidRPr="00A132A1" w:rsidRDefault="00A91D6A" w:rsidP="003D09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2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32A1" w:rsidRPr="00A132A1" w:rsidRDefault="00A132A1" w:rsidP="003D0957">
      <w:pPr>
        <w:spacing w:after="0" w:line="240" w:lineRule="atLeast"/>
        <w:jc w:val="both"/>
        <w:rPr>
          <w:rFonts w:ascii="Times New Roman" w:hAnsi="Times New Roman" w:cs="Times New Roman"/>
        </w:rPr>
      </w:pPr>
    </w:p>
    <w:sectPr w:rsidR="00A132A1" w:rsidRPr="00A132A1" w:rsidSect="00665831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F30"/>
    <w:rsid w:val="00070ECF"/>
    <w:rsid w:val="0009294D"/>
    <w:rsid w:val="001B4582"/>
    <w:rsid w:val="001E4982"/>
    <w:rsid w:val="0026324E"/>
    <w:rsid w:val="002B1835"/>
    <w:rsid w:val="00363EE0"/>
    <w:rsid w:val="003D0957"/>
    <w:rsid w:val="00473413"/>
    <w:rsid w:val="004B0BD8"/>
    <w:rsid w:val="00506786"/>
    <w:rsid w:val="00543EA1"/>
    <w:rsid w:val="005526E5"/>
    <w:rsid w:val="00642720"/>
    <w:rsid w:val="006608B1"/>
    <w:rsid w:val="00665831"/>
    <w:rsid w:val="007A76A3"/>
    <w:rsid w:val="007C32B4"/>
    <w:rsid w:val="00904D7B"/>
    <w:rsid w:val="009C6A95"/>
    <w:rsid w:val="00A132A1"/>
    <w:rsid w:val="00A500C4"/>
    <w:rsid w:val="00A52773"/>
    <w:rsid w:val="00A544E9"/>
    <w:rsid w:val="00A85A4A"/>
    <w:rsid w:val="00A86F30"/>
    <w:rsid w:val="00A91D6A"/>
    <w:rsid w:val="00A92A13"/>
    <w:rsid w:val="00BB7946"/>
    <w:rsid w:val="00C424B0"/>
    <w:rsid w:val="00D236AD"/>
    <w:rsid w:val="00DC6605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95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C6A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95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C6A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3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2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07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9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7EDB3-0016-40E0-8855-DE3FBB8C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2017-09-27T15:37:00Z</cp:lastPrinted>
  <dcterms:created xsi:type="dcterms:W3CDTF">2017-09-24T18:02:00Z</dcterms:created>
  <dcterms:modified xsi:type="dcterms:W3CDTF">2017-11-22T09:53:00Z</dcterms:modified>
</cp:coreProperties>
</file>