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DF4986" w:rsidRDefault="00DF4986" w:rsidP="00DF49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библиотеки на 2016-2017учебный год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 работы </w:t>
      </w:r>
      <w:r>
        <w:rPr>
          <w:rFonts w:ascii="Times New Roman" w:hAnsi="Times New Roman"/>
          <w:sz w:val="24"/>
          <w:szCs w:val="24"/>
        </w:rPr>
        <w:t>школьной является  «Социальная адаптация и интеграция детей в современное общество через использование библиотечно-информационных ресурсов»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библиотеки: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Обеспечить доступ участникам учебно-воспитательного процесса к информации, знаниям, культурным ценностям.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2.Формировать у читателей навыки независимого библиотечного пользователя.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 оказывать помощь учащимся  через культурное  и гражданское самосознание, развитие их творческого потенциала.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4.Содействовать  усвоению учебных предметов, научить читать  понимать и любить книги через организацию мероприятий, содействующих эмоциональному и культурному развитию детей.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Воспитывать бережное отношение к школьному имуществу, к книге.</w:t>
      </w:r>
    </w:p>
    <w:p w:rsidR="00DF4986" w:rsidRDefault="00DF4986" w:rsidP="00DF498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функции библиотеки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Образовательная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 2016-17 учебном году наметить работу школьной библиотеки по следующим направлениям:</w:t>
      </w:r>
      <w:proofErr w:type="gramEnd"/>
    </w:p>
    <w:p w:rsidR="00DF4986" w:rsidRDefault="00DF4986" w:rsidP="00DF49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Организация библиотечного фо</w:t>
      </w:r>
      <w:r>
        <w:rPr>
          <w:rFonts w:ascii="Times New Roman" w:hAnsi="Times New Roman"/>
          <w:sz w:val="24"/>
          <w:szCs w:val="24"/>
        </w:rPr>
        <w:t>нда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.Продолжать комплектовать фонд библиотеки справочной, методической, художественной литературой для детей: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-младшего школьного возраста (1-4 класс)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-среднего школьного возраста (5-7класс)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старшего школьного возраста (8-11 класс)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педагогической и методической литературой для педагогических работников;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периодическими изданиями с учетом современных задач  учебно-воспитательного  процесса 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-обеспечить библиотеку детскими, юношескими   республиканскими изданиями.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учебниками и учебными пособиями.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выдача учебников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Информировать учителей о новых поступлениях учебников и учебных пособий за лето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 вести учет и обработку новых поступлений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Периодическое списание фонда с учетом ветхости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 оформить подписку на периодическую печать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новых разделителей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мелкому ремонту книг и учебников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года провести инвентаризацию учебников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 подать заявку на учебную и методическую литературу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учетных форм книжного фонда:</w:t>
            </w:r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инвентарная книга,</w:t>
            </w:r>
          </w:p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суммарная книга.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санитарные дни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1раз в четверть</w:t>
            </w:r>
          </w:p>
        </w:tc>
      </w:tr>
    </w:tbl>
    <w:p w:rsidR="00DF4986" w:rsidRDefault="00DF4986" w:rsidP="00DF4986">
      <w:pPr>
        <w:rPr>
          <w:rFonts w:ascii="Times New Roman" w:hAnsi="Times New Roman"/>
          <w:sz w:val="24"/>
          <w:szCs w:val="24"/>
        </w:rPr>
      </w:pPr>
    </w:p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обеспечения учета при работе с фондом вести следующую документацию: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-книга суммарного учета фонда библиотеки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инвентарные книги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-папка «Акты на списание литературы»;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-папка «Копии накладных»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-журнал учета учебников;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читательские формуляры.</w:t>
      </w:r>
    </w:p>
    <w:p w:rsidR="00DF4986" w:rsidRDefault="00DF4986" w:rsidP="00DF4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-работа МБА</w:t>
      </w:r>
    </w:p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и организация работы с читателями.</w:t>
      </w:r>
    </w:p>
    <w:p w:rsidR="00DF4986" w:rsidRDefault="00DF4986" w:rsidP="00DF49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Индивидуальная работа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улучшения библиотечного обслуживания обучающихся, большое внимание уделять индивидуальной работе. Изучать читательские интересы учащихся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с уровнем читательского развития детей вести беседы при записи в библиотеку, рекомендательные беседы при выдаче книг, беседы о прочитанных книгах, и индивидуальное информирование по интересующей теме.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1.Разъяснять детям правила пользования библиотекой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Рекомендательные беседы на абонементе при выдаче книг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Беседы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прочитанных книг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Рекомендовать художественную литературу и периодические издания согласно возрастным категориям каждого читателя.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5.Беседы вновь записавшимися (1класс) читателями о правилах поведения в библиотеке, о культуре чтения книг, журналов и газет.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раз в месяц проводить анализ  читательских  формуляров, выявлять  задолжников.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7.Информировать классных руководителей о чтении и посещении каждого ученика.</w:t>
      </w:r>
    </w:p>
    <w:p w:rsidR="00DF4986" w:rsidRDefault="00DF4986" w:rsidP="00DF49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Всю массовую работу проводить с целью привлечения детей к чтению, привития любви к книге, библиотеке, воспитания гармонично развитой личности. Для привлечения детей к чтению продолжить ежегодный конкурс «Лучший читатель»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5749"/>
        <w:gridCol w:w="3150"/>
      </w:tblGrid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Добиться привлечения учащихся 1-11классов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также педагогического коллектива к чтению в библиотеке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для учащихся 1-3 классов экскурсию в библиотеку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1 класса провести «Посвящение в библиотеку» «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живут книги».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2,3,4 классов провести беседу «Мои первые словари»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первая энциклопедия»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оформление альбома «Нет места красивее, чем наше село»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DF4986" w:rsidTr="00DF49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Обзоры книжных новинок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</w:tbl>
    <w:p w:rsidR="00DF4986" w:rsidRDefault="00DF4986" w:rsidP="00DF49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Оказывать помощь учебно-воспитательному процессу школы. Регулярно, к праздничным и общественным </w:t>
      </w:r>
      <w:proofErr w:type="spellStart"/>
      <w:r>
        <w:rPr>
          <w:rFonts w:ascii="Times New Roman" w:hAnsi="Times New Roman"/>
          <w:sz w:val="24"/>
          <w:szCs w:val="24"/>
        </w:rPr>
        <w:t>датам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также к мероприятиям, проводимым в школе организовать книжные выставки.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рекомендую читать»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«Вечное звани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учитель»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«Книжные именины»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иллюстрация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люблю читать». Конкурс рисунков.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Почемушкины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вопросы»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по детским журналам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«Отечество одно на всех»-23 февраля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всегда будет мама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экспозиция «О космосе»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«Огненные годы» выставка книг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F4986" w:rsidTr="00DF49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Прочитай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пожалеешь»-книги для чтения летом.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Сентябрь</w:t>
      </w:r>
    </w:p>
    <w:tbl>
      <w:tblPr>
        <w:tblStyle w:val="1"/>
        <w:tblW w:w="9998" w:type="dxa"/>
        <w:tblInd w:w="0" w:type="dxa"/>
        <w:tblLook w:val="04A0" w:firstRow="1" w:lastRow="0" w:firstColumn="1" w:lastColumn="0" w:noHBand="0" w:noVBand="1"/>
      </w:tblPr>
      <w:tblGrid>
        <w:gridCol w:w="647"/>
        <w:gridCol w:w="3381"/>
        <w:gridCol w:w="821"/>
        <w:gridCol w:w="927"/>
        <w:gridCol w:w="1504"/>
        <w:gridCol w:w="2718"/>
      </w:tblGrid>
      <w:tr w:rsidR="00DF4986" w:rsidTr="00DF4986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F4986" w:rsidTr="00DF4986">
        <w:trPr>
          <w:trHeight w:val="54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01.09.-10.09.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учебниками.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с другими школами.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Межбиблиотечный абонемент.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Маркировка детско-юношеской  художественной литературы по возрастной категории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Перерегистрация читателей и регистрация новых учащихся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54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«Рекомендую читать»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актива библиотеки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актива библиотеки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биб-ки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Обзоры книжных новинок »Новые книги»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семинаров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фондом библиотеки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8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</w:tr>
    </w:tbl>
    <w:p w:rsidR="00DF4986" w:rsidRDefault="00DF4986" w:rsidP="00DF49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819"/>
        <w:gridCol w:w="3268"/>
        <w:gridCol w:w="853"/>
        <w:gridCol w:w="994"/>
        <w:gridCol w:w="1563"/>
        <w:gridCol w:w="2250"/>
      </w:tblGrid>
      <w:tr w:rsidR="00DF4986" w:rsidTr="00DF4986">
        <w:trPr>
          <w:trHeight w:val="8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F4986" w:rsidTr="00DF4986">
        <w:trPr>
          <w:trHeight w:val="54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фондом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55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«Вечное звание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читель»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библиотеки</w:t>
            </w:r>
          </w:p>
        </w:tc>
      </w:tr>
      <w:tr w:rsidR="00DF4986" w:rsidTr="00DF4986">
        <w:trPr>
          <w:trHeight w:val="13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«Пою мою республику»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чтецов;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рисунков, сочинений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 дню Республики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DF4986" w:rsidTr="00DF4986">
        <w:trPr>
          <w:trHeight w:val="8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ведомственной и учительской подписки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Учительский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</w:tr>
      <w:tr w:rsidR="00DF4986" w:rsidTr="00DF4986">
        <w:trPr>
          <w:trHeight w:val="8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биб-ки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</w:p>
        </w:tc>
      </w:tr>
      <w:tr w:rsidR="00DF4986" w:rsidTr="00DF4986">
        <w:trPr>
          <w:trHeight w:val="55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актива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110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«Посвящение в читателя»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1кл. с библиотекой.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-ль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110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«Правила пользования с библиотекой» «О культуре чтения книг, журналов и газет»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</w:p>
        </w:tc>
      </w:tr>
      <w:tr w:rsidR="00DF4986" w:rsidTr="00DF4986">
        <w:trPr>
          <w:trHeight w:val="8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месячника пос. ко Дню республики.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классные 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 ,предметники.</w:t>
            </w:r>
          </w:p>
        </w:tc>
      </w:tr>
      <w:tr w:rsidR="00DF4986" w:rsidTr="00DF4986">
        <w:trPr>
          <w:trHeight w:val="54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к/ф – эпоса « Урал-батыр»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8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учения.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Читательская конференция.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предметники.</w:t>
            </w:r>
          </w:p>
        </w:tc>
      </w:tr>
      <w:tr w:rsidR="00DF4986" w:rsidTr="00DF4986">
        <w:trPr>
          <w:trHeight w:val="84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день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в библиотеке.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</w:tr>
    </w:tbl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Style w:val="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8"/>
        <w:gridCol w:w="3621"/>
        <w:gridCol w:w="1240"/>
        <w:gridCol w:w="1126"/>
        <w:gridCol w:w="1551"/>
        <w:gridCol w:w="1414"/>
      </w:tblGrid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подписки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книжных новинок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«Новые книги»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читательских формуляров, выявление задолжников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биб-ки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первая энциклопедия»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иблиотечный урок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«Наша пресса на все интересы» библиотечный 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еклама детских и юношеских республиканских изданий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Агитаци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«Всем классом  на журнал «Аманат»,»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Акбузат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документов для педагогов в помощь проведению педсоветов и др. методических мероприятий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старта « Папа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мама , я- читающая семья»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родители, предметники, администрация школы.</w:t>
            </w:r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акции « Подари библиотеке книгу»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учащимся в подборе материала  для проведения праздника «Дня Матери».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</w:tr>
    </w:tbl>
    <w:p w:rsidR="00DF4986" w:rsidRDefault="00DF4986" w:rsidP="00DF4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Style w:val="1"/>
        <w:tblW w:w="9952" w:type="dxa"/>
        <w:tblInd w:w="0" w:type="dxa"/>
        <w:tblLook w:val="04A0" w:firstRow="1" w:lastRow="0" w:firstColumn="1" w:lastColumn="0" w:noHBand="0" w:noVBand="1"/>
      </w:tblPr>
      <w:tblGrid>
        <w:gridCol w:w="634"/>
        <w:gridCol w:w="3594"/>
        <w:gridCol w:w="1065"/>
        <w:gridCol w:w="1065"/>
        <w:gridCol w:w="1464"/>
        <w:gridCol w:w="2130"/>
      </w:tblGrid>
      <w:tr w:rsidR="00DF4986" w:rsidTr="00DF4986">
        <w:trPr>
          <w:trHeight w:val="14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F4986" w:rsidTr="00DF4986">
        <w:trPr>
          <w:trHeight w:val="5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не случилось беды»</w:t>
            </w:r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8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Читательская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конферернция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 </w:t>
            </w:r>
          </w:p>
          <w:p w:rsidR="00DF4986" w:rsidRDefault="00DF4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.Карима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«Долгое-долгое детство»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DF4986" w:rsidTr="00DF4986">
        <w:trPr>
          <w:trHeight w:val="11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к\ф « Башкирские просветители»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185-летию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М.Акмуллы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</w:tr>
      <w:tr w:rsidR="00DF4986" w:rsidTr="00DF4986">
        <w:trPr>
          <w:trHeight w:val="5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Рождество и Новый Год. Традиции празднования нового года. Беседа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5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Новому году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материалами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справками.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F4986" w:rsidTr="00DF4986">
        <w:trPr>
          <w:trHeight w:val="57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х\ф «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75лет со времени на экран.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986" w:rsidTr="00DF4986">
        <w:trPr>
          <w:trHeight w:val="5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 подписки на республиканские издания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</w:p>
        </w:tc>
      </w:tr>
      <w:tr w:rsidR="00DF4986" w:rsidTr="00DF4986">
        <w:trPr>
          <w:trHeight w:val="57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посв.250-летию Карамзина Николая Михайловича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DF4986" w:rsidTr="00DF4986">
        <w:trPr>
          <w:trHeight w:val="8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рук-лей о чтении и посещении каждого класса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DF4986" w:rsidTr="00DF4986">
        <w:trPr>
          <w:trHeight w:val="57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Биб-рь</w:t>
            </w:r>
            <w:proofErr w:type="spellEnd"/>
          </w:p>
          <w:p w:rsidR="00DF4986" w:rsidRDefault="00DF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</w:tr>
    </w:tbl>
    <w:p w:rsidR="000E1826" w:rsidRDefault="00DF4986"/>
    <w:sectPr w:rsidR="000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86"/>
    <w:rsid w:val="00C03A2F"/>
    <w:rsid w:val="00C51435"/>
    <w:rsid w:val="00D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F4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F4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2016-11-02T18:32:00Z</dcterms:created>
  <dcterms:modified xsi:type="dcterms:W3CDTF">2016-11-02T18:33:00Z</dcterms:modified>
</cp:coreProperties>
</file>